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5F674" w14:textId="00158F74" w:rsidR="001D54C5" w:rsidRDefault="001D54C5" w:rsidP="001D54C5">
      <w:pPr>
        <w:pStyle w:val="Heading1"/>
      </w:pPr>
      <w:bookmarkStart w:id="0" w:name="_Toc73382492"/>
      <w:r>
        <w:t>Enhanced plurilingualism Resources</w:t>
      </w:r>
    </w:p>
    <w:p w14:paraId="2D032859" w14:textId="77777777" w:rsidR="001D54C5" w:rsidRDefault="001D54C5" w:rsidP="001D54C5">
      <w:pPr>
        <w:pStyle w:val="Heading1"/>
      </w:pPr>
      <w:r>
        <w:t xml:space="preserve">A Note to Resource Users: </w:t>
      </w:r>
    </w:p>
    <w:p w14:paraId="1ABB8F89" w14:textId="77777777" w:rsidR="001D54C5" w:rsidRDefault="001D54C5" w:rsidP="001D54C5">
      <w:pPr>
        <w:rPr>
          <w:lang w:eastAsia="en-US"/>
        </w:rPr>
      </w:pPr>
    </w:p>
    <w:p w14:paraId="1050040E" w14:textId="64D4BB73" w:rsidR="001D54C5" w:rsidRDefault="001D54C5" w:rsidP="001D54C5">
      <w:pPr>
        <w:rPr>
          <w:lang w:eastAsia="en-US"/>
        </w:rPr>
      </w:pPr>
      <w:r>
        <w:rPr>
          <w:lang w:eastAsia="en-US"/>
        </w:rPr>
        <w:t xml:space="preserve">Hello! Welcome to Enhanced Plurilingualism! This set of resources was designed for an enrichment option for Year 7 students in a mainstream secondary school. The aim was to tap into students’ knowledge of and experiences with heritage languages with a view to </w:t>
      </w:r>
      <w:r w:rsidR="00063F9C">
        <w:rPr>
          <w:lang w:eastAsia="en-US"/>
        </w:rPr>
        <w:t>broaden</w:t>
      </w:r>
      <w:r>
        <w:rPr>
          <w:lang w:eastAsia="en-US"/>
        </w:rPr>
        <w:t xml:space="preserve"> mindsets about using the </w:t>
      </w:r>
      <w:r w:rsidR="00063F9C">
        <w:rPr>
          <w:lang w:eastAsia="en-US"/>
        </w:rPr>
        <w:t>heritage</w:t>
      </w:r>
      <w:r>
        <w:rPr>
          <w:lang w:eastAsia="en-US"/>
        </w:rPr>
        <w:t xml:space="preserve"> language as an educational tool as well as a language at home or within communities outside of school. The option was chosen by students on the basis that they were going to ‘learn more about </w:t>
      </w:r>
      <w:proofErr w:type="gramStart"/>
      <w:r w:rsidR="00063F9C">
        <w:rPr>
          <w:lang w:eastAsia="en-US"/>
        </w:rPr>
        <w:t>languages’</w:t>
      </w:r>
      <w:proofErr w:type="gramEnd"/>
      <w:r>
        <w:rPr>
          <w:lang w:eastAsia="en-US"/>
        </w:rPr>
        <w:t>. All students had highly varied competencies</w:t>
      </w:r>
      <w:r w:rsidR="00063F9C">
        <w:rPr>
          <w:lang w:eastAsia="en-US"/>
        </w:rPr>
        <w:t xml:space="preserve"> in their heritage languages and in English,</w:t>
      </w:r>
      <w:r>
        <w:rPr>
          <w:lang w:eastAsia="en-US"/>
        </w:rPr>
        <w:t xml:space="preserve"> and </w:t>
      </w:r>
      <w:r w:rsidR="00063F9C">
        <w:rPr>
          <w:lang w:eastAsia="en-US"/>
        </w:rPr>
        <w:t>interaction</w:t>
      </w:r>
      <w:r>
        <w:rPr>
          <w:lang w:eastAsia="en-US"/>
        </w:rPr>
        <w:t xml:space="preserve"> with heritage languages </w:t>
      </w:r>
      <w:r w:rsidR="00063F9C">
        <w:rPr>
          <w:lang w:eastAsia="en-US"/>
        </w:rPr>
        <w:t xml:space="preserve">differed greatly amongst the groups. The teacher spoke Spanish and English, which was beneficial in terms of discussion about multilingual realities but there is no necessity for the practitioner leading the implementation of the activities to know more than one language. The linguistic diversity is in the hands of the students and the activities are designed to draw this out. I hope the activities can be of use to students of all ages and all linguistic backgrounds! </w:t>
      </w:r>
    </w:p>
    <w:p w14:paraId="2B59E6A8" w14:textId="77777777" w:rsidR="00063F9C" w:rsidRDefault="00063F9C" w:rsidP="001D54C5">
      <w:pPr>
        <w:rPr>
          <w:lang w:eastAsia="en-US"/>
        </w:rPr>
      </w:pPr>
    </w:p>
    <w:p w14:paraId="572CEA86" w14:textId="3D0C279E" w:rsidR="001D54C5" w:rsidRDefault="00063F9C" w:rsidP="00063F9C">
      <w:pPr>
        <w:rPr>
          <w:lang w:eastAsia="en-US"/>
        </w:rPr>
      </w:pPr>
      <w:r>
        <w:rPr>
          <w:lang w:eastAsia="en-US"/>
        </w:rPr>
        <w:t xml:space="preserve">Please see the list of activities below and decide which activities or which order is best for your group! Please note that this booklet is designed to be used alongside the PPT, also available </w:t>
      </w:r>
      <w:r w:rsidR="00105A69">
        <w:rPr>
          <w:lang w:eastAsia="en-US"/>
        </w:rPr>
        <w:t xml:space="preserve">on the website, </w:t>
      </w:r>
      <w:r>
        <w:rPr>
          <w:lang w:eastAsia="en-US"/>
        </w:rPr>
        <w:t xml:space="preserve">which contains the links and slides to aid the activities. </w:t>
      </w:r>
    </w:p>
    <w:p w14:paraId="2662FAC7" w14:textId="77777777" w:rsidR="00063F9C" w:rsidRDefault="00063F9C" w:rsidP="00063F9C">
      <w:pPr>
        <w:rPr>
          <w:lang w:eastAsia="en-US"/>
        </w:rPr>
      </w:pPr>
    </w:p>
    <w:p w14:paraId="3DCBB6A0" w14:textId="6D2FA07E" w:rsidR="001D54C5" w:rsidRPr="00B478AB" w:rsidRDefault="001D54C5" w:rsidP="001D54C5">
      <w:pPr>
        <w:pStyle w:val="Heading1"/>
      </w:pPr>
      <w:r>
        <w:t>List of Plurilingual Activities</w:t>
      </w:r>
      <w:bookmarkEnd w:id="0"/>
      <w: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1D54C5" w:rsidRPr="001D54C5" w14:paraId="09E56071" w14:textId="77777777" w:rsidTr="001D54C5">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B29FE8D" w14:textId="77777777" w:rsidR="001D54C5" w:rsidRPr="001D54C5" w:rsidRDefault="001D54C5" w:rsidP="00286789">
            <w:pPr>
              <w:textAlignment w:val="baseline"/>
              <w:rPr>
                <w:rFonts w:cs="Arial"/>
                <w:sz w:val="22"/>
                <w:szCs w:val="22"/>
              </w:rPr>
            </w:pPr>
            <w:r w:rsidRPr="001D54C5">
              <w:rPr>
                <w:rFonts w:cs="Arial"/>
                <w:b/>
                <w:bCs/>
                <w:i/>
                <w:iCs/>
                <w:sz w:val="22"/>
                <w:szCs w:val="22"/>
                <w:lang w:val="en-US"/>
              </w:rPr>
              <w:t>Linguistic ‘Outlet’</w:t>
            </w:r>
            <w:r w:rsidRPr="001D54C5">
              <w:rPr>
                <w:rFonts w:cs="Arial"/>
                <w:sz w:val="22"/>
                <w:szCs w:val="22"/>
              </w:rPr>
              <w:t> </w:t>
            </w:r>
          </w:p>
        </w:tc>
        <w:tc>
          <w:tcPr>
            <w:tcW w:w="4500" w:type="dxa"/>
            <w:tcBorders>
              <w:top w:val="single" w:sz="6" w:space="0" w:color="000000"/>
              <w:left w:val="nil"/>
              <w:bottom w:val="single" w:sz="6" w:space="0" w:color="000000"/>
              <w:right w:val="single" w:sz="6" w:space="0" w:color="000000"/>
            </w:tcBorders>
            <w:shd w:val="clear" w:color="auto" w:fill="auto"/>
            <w:hideMark/>
          </w:tcPr>
          <w:p w14:paraId="25174CAD" w14:textId="77777777" w:rsidR="001D54C5" w:rsidRPr="001D54C5" w:rsidRDefault="001D54C5" w:rsidP="00286789">
            <w:pPr>
              <w:textAlignment w:val="baseline"/>
              <w:rPr>
                <w:rFonts w:cs="Arial"/>
                <w:sz w:val="22"/>
                <w:szCs w:val="22"/>
              </w:rPr>
            </w:pPr>
            <w:r w:rsidRPr="001D54C5">
              <w:rPr>
                <w:rFonts w:cs="Arial"/>
                <w:b/>
                <w:bCs/>
                <w:i/>
                <w:iCs/>
                <w:sz w:val="22"/>
                <w:szCs w:val="22"/>
                <w:lang w:val="en-US"/>
              </w:rPr>
              <w:t>Description</w:t>
            </w:r>
            <w:r w:rsidRPr="001D54C5">
              <w:rPr>
                <w:rFonts w:cs="Arial"/>
                <w:sz w:val="22"/>
                <w:szCs w:val="22"/>
              </w:rPr>
              <w:t> </w:t>
            </w:r>
          </w:p>
        </w:tc>
      </w:tr>
      <w:tr w:rsidR="001D54C5" w:rsidRPr="001D54C5" w14:paraId="70E042F4"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3FB18F7D" w14:textId="77777777" w:rsidR="001D54C5" w:rsidRPr="001D54C5" w:rsidRDefault="001D54C5" w:rsidP="00286789">
            <w:pPr>
              <w:textAlignment w:val="baseline"/>
              <w:rPr>
                <w:rFonts w:cs="Arial"/>
                <w:sz w:val="22"/>
                <w:szCs w:val="22"/>
              </w:rPr>
            </w:pPr>
            <w:r w:rsidRPr="001D54C5">
              <w:rPr>
                <w:rFonts w:cs="Arial"/>
                <w:b/>
                <w:bCs/>
                <w:sz w:val="22"/>
                <w:szCs w:val="22"/>
                <w:lang w:val="en-US"/>
              </w:rPr>
              <w:t>Introductions in the HL</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19DA9058" w14:textId="77777777" w:rsidR="001D54C5" w:rsidRPr="001D54C5" w:rsidRDefault="001D54C5" w:rsidP="001D54C5">
            <w:pPr>
              <w:jc w:val="left"/>
              <w:textAlignment w:val="baseline"/>
              <w:rPr>
                <w:rFonts w:cs="Arial"/>
                <w:sz w:val="22"/>
                <w:szCs w:val="22"/>
              </w:rPr>
            </w:pPr>
            <w:r w:rsidRPr="001D54C5">
              <w:rPr>
                <w:rFonts w:cs="Arial"/>
                <w:sz w:val="22"/>
                <w:szCs w:val="22"/>
                <w:lang w:val="en-US"/>
              </w:rPr>
              <w:t>An opportunity to introduce themselves individually as far as they could in the HL</w:t>
            </w:r>
            <w:r w:rsidRPr="001D54C5">
              <w:rPr>
                <w:rFonts w:cs="Arial"/>
                <w:sz w:val="22"/>
                <w:szCs w:val="22"/>
              </w:rPr>
              <w:t> </w:t>
            </w:r>
          </w:p>
        </w:tc>
      </w:tr>
      <w:tr w:rsidR="001D54C5" w:rsidRPr="001D54C5" w14:paraId="1C6D06AC"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66757350" w14:textId="77777777" w:rsidR="001D54C5" w:rsidRPr="001D54C5" w:rsidRDefault="001D54C5" w:rsidP="00286789">
            <w:pPr>
              <w:textAlignment w:val="baseline"/>
              <w:rPr>
                <w:rFonts w:cs="Arial"/>
                <w:sz w:val="22"/>
                <w:szCs w:val="22"/>
              </w:rPr>
            </w:pPr>
            <w:r w:rsidRPr="001D54C5">
              <w:rPr>
                <w:rFonts w:cs="Arial"/>
                <w:b/>
                <w:bCs/>
                <w:sz w:val="22"/>
                <w:szCs w:val="22"/>
              </w:rPr>
              <w:t>Group Discussions </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42D5BAD3" w14:textId="77777777" w:rsidR="001D54C5" w:rsidRPr="001D54C5" w:rsidRDefault="001D54C5" w:rsidP="001D54C5">
            <w:pPr>
              <w:jc w:val="left"/>
              <w:textAlignment w:val="baseline"/>
              <w:rPr>
                <w:rFonts w:cs="Arial"/>
                <w:sz w:val="22"/>
                <w:szCs w:val="22"/>
              </w:rPr>
            </w:pPr>
            <w:r w:rsidRPr="001D54C5">
              <w:rPr>
                <w:rFonts w:cs="Arial"/>
                <w:sz w:val="22"/>
                <w:szCs w:val="22"/>
                <w:lang w:val="en-US"/>
              </w:rPr>
              <w:t>Discussion of definitions of plurilingualism, language dominance and attitudes toward the HL </w:t>
            </w:r>
            <w:r w:rsidRPr="001D54C5">
              <w:rPr>
                <w:rFonts w:cs="Arial"/>
                <w:sz w:val="22"/>
                <w:szCs w:val="22"/>
              </w:rPr>
              <w:t> </w:t>
            </w:r>
          </w:p>
        </w:tc>
      </w:tr>
      <w:tr w:rsidR="001D54C5" w:rsidRPr="001D54C5" w14:paraId="7A26E5B7"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1DA5BC0B" w14:textId="77777777" w:rsidR="001D54C5" w:rsidRPr="001D54C5" w:rsidRDefault="001D54C5" w:rsidP="00286789">
            <w:pPr>
              <w:textAlignment w:val="baseline"/>
              <w:rPr>
                <w:rFonts w:cs="Arial"/>
                <w:sz w:val="22"/>
                <w:szCs w:val="22"/>
              </w:rPr>
            </w:pPr>
            <w:r w:rsidRPr="001D54C5">
              <w:rPr>
                <w:rFonts w:cs="Arial"/>
                <w:b/>
                <w:bCs/>
                <w:sz w:val="22"/>
                <w:szCs w:val="22"/>
                <w:lang w:val="en-US"/>
              </w:rPr>
              <w:t>Short films viewings featuring HL speakers</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7A2BB760" w14:textId="77777777" w:rsidR="001D54C5" w:rsidRPr="001D54C5" w:rsidRDefault="001D54C5" w:rsidP="001D54C5">
            <w:pPr>
              <w:jc w:val="left"/>
              <w:textAlignment w:val="baseline"/>
              <w:rPr>
                <w:rFonts w:cs="Arial"/>
                <w:sz w:val="22"/>
                <w:szCs w:val="22"/>
              </w:rPr>
            </w:pPr>
            <w:r w:rsidRPr="001D54C5">
              <w:rPr>
                <w:rFonts w:cs="Arial"/>
                <w:sz w:val="22"/>
                <w:szCs w:val="22"/>
                <w:lang w:val="en-US"/>
              </w:rPr>
              <w:t>An opportunity to encounter HL speakers in everyday life and to share individual reflections </w:t>
            </w:r>
            <w:r w:rsidRPr="001D54C5">
              <w:rPr>
                <w:rFonts w:cs="Arial"/>
                <w:sz w:val="22"/>
                <w:szCs w:val="22"/>
              </w:rPr>
              <w:t> </w:t>
            </w:r>
          </w:p>
        </w:tc>
      </w:tr>
      <w:tr w:rsidR="001D54C5" w:rsidRPr="001D54C5" w14:paraId="4F9C706F"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4147A9D2" w14:textId="77777777" w:rsidR="001D54C5" w:rsidRPr="001D54C5" w:rsidRDefault="001D54C5" w:rsidP="00286789">
            <w:pPr>
              <w:textAlignment w:val="baseline"/>
              <w:rPr>
                <w:rFonts w:cs="Arial"/>
                <w:sz w:val="22"/>
                <w:szCs w:val="22"/>
              </w:rPr>
            </w:pPr>
            <w:r w:rsidRPr="001D54C5">
              <w:rPr>
                <w:rFonts w:cs="Arial"/>
                <w:b/>
                <w:bCs/>
                <w:sz w:val="22"/>
                <w:szCs w:val="22"/>
                <w:lang w:val="en-US"/>
              </w:rPr>
              <w:t>Identification of multilingual/plurilingual selves</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754ABF5E" w14:textId="77777777" w:rsidR="001D54C5" w:rsidRPr="001D54C5" w:rsidRDefault="001D54C5" w:rsidP="001D54C5">
            <w:pPr>
              <w:jc w:val="left"/>
              <w:textAlignment w:val="baseline"/>
              <w:rPr>
                <w:rFonts w:cs="Arial"/>
                <w:sz w:val="22"/>
                <w:szCs w:val="22"/>
              </w:rPr>
            </w:pPr>
            <w:r w:rsidRPr="001D54C5">
              <w:rPr>
                <w:rFonts w:cs="Arial"/>
                <w:sz w:val="22"/>
                <w:szCs w:val="22"/>
                <w:lang w:val="en-US"/>
              </w:rPr>
              <w:t>An opportunity for students to express how multilingual and plurilingual they felt by placing themselves on a scale</w:t>
            </w:r>
            <w:r w:rsidRPr="001D54C5">
              <w:rPr>
                <w:rFonts w:cs="Arial"/>
                <w:sz w:val="22"/>
                <w:szCs w:val="22"/>
              </w:rPr>
              <w:t> </w:t>
            </w:r>
          </w:p>
        </w:tc>
      </w:tr>
      <w:tr w:rsidR="001D54C5" w:rsidRPr="001D54C5" w14:paraId="57BEA23A"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3F9232C2" w14:textId="77777777" w:rsidR="001D54C5" w:rsidRPr="001D54C5" w:rsidRDefault="001D54C5" w:rsidP="00286789">
            <w:pPr>
              <w:textAlignment w:val="baseline"/>
              <w:rPr>
                <w:rFonts w:cs="Arial"/>
                <w:sz w:val="22"/>
                <w:szCs w:val="22"/>
              </w:rPr>
            </w:pPr>
            <w:r w:rsidRPr="001D54C5">
              <w:rPr>
                <w:rFonts w:cs="Arial"/>
                <w:b/>
                <w:bCs/>
                <w:sz w:val="22"/>
                <w:szCs w:val="22"/>
                <w:lang w:val="en-US"/>
              </w:rPr>
              <w:t>Plurilingual Poetry</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66B20D8C" w14:textId="77777777" w:rsidR="001D54C5" w:rsidRPr="001D54C5" w:rsidRDefault="001D54C5" w:rsidP="001D54C5">
            <w:pPr>
              <w:jc w:val="left"/>
              <w:textAlignment w:val="baseline"/>
              <w:rPr>
                <w:rFonts w:cs="Arial"/>
                <w:sz w:val="22"/>
                <w:szCs w:val="22"/>
              </w:rPr>
            </w:pPr>
            <w:r w:rsidRPr="001D54C5">
              <w:rPr>
                <w:rFonts w:cs="Arial"/>
                <w:sz w:val="22"/>
                <w:szCs w:val="22"/>
                <w:lang w:val="en-US"/>
              </w:rPr>
              <w:t>Re-writing of poetry to include HL words and phrases</w:t>
            </w:r>
            <w:r w:rsidRPr="001D54C5">
              <w:rPr>
                <w:rFonts w:cs="Arial"/>
                <w:sz w:val="22"/>
                <w:szCs w:val="22"/>
              </w:rPr>
              <w:t> </w:t>
            </w:r>
          </w:p>
        </w:tc>
      </w:tr>
      <w:tr w:rsidR="001D54C5" w:rsidRPr="001D54C5" w14:paraId="21D0AFA8"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47627A44" w14:textId="77777777" w:rsidR="001D54C5" w:rsidRPr="001D54C5" w:rsidRDefault="001D54C5" w:rsidP="00286789">
            <w:pPr>
              <w:textAlignment w:val="baseline"/>
              <w:rPr>
                <w:rFonts w:cs="Arial"/>
                <w:sz w:val="22"/>
                <w:szCs w:val="22"/>
              </w:rPr>
            </w:pPr>
            <w:r w:rsidRPr="001D54C5">
              <w:rPr>
                <w:rFonts w:cs="Arial"/>
                <w:b/>
                <w:bCs/>
                <w:sz w:val="22"/>
                <w:szCs w:val="22"/>
                <w:lang w:val="en-US"/>
              </w:rPr>
              <w:t>HL Book Design</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27F94B76" w14:textId="77777777" w:rsidR="001D54C5" w:rsidRPr="001D54C5" w:rsidRDefault="001D54C5" w:rsidP="001D54C5">
            <w:pPr>
              <w:jc w:val="left"/>
              <w:textAlignment w:val="baseline"/>
              <w:rPr>
                <w:rFonts w:cs="Arial"/>
                <w:sz w:val="22"/>
                <w:szCs w:val="22"/>
              </w:rPr>
            </w:pPr>
            <w:r w:rsidRPr="001D54C5">
              <w:rPr>
                <w:rFonts w:cs="Arial"/>
                <w:sz w:val="22"/>
                <w:szCs w:val="22"/>
                <w:lang w:val="en-US"/>
              </w:rPr>
              <w:t>An opportunity to use and develop knowledge of the HL to design children’s books in the HL</w:t>
            </w:r>
            <w:r w:rsidRPr="001D54C5">
              <w:rPr>
                <w:rFonts w:cs="Arial"/>
                <w:sz w:val="22"/>
                <w:szCs w:val="22"/>
              </w:rPr>
              <w:t> </w:t>
            </w:r>
          </w:p>
        </w:tc>
      </w:tr>
      <w:tr w:rsidR="001D54C5" w:rsidRPr="001D54C5" w14:paraId="0EC4F90D"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5DEF85F0" w14:textId="77777777" w:rsidR="001D54C5" w:rsidRPr="001D54C5" w:rsidRDefault="001D54C5" w:rsidP="00286789">
            <w:pPr>
              <w:textAlignment w:val="baseline"/>
              <w:rPr>
                <w:rFonts w:cs="Arial"/>
                <w:sz w:val="22"/>
                <w:szCs w:val="22"/>
              </w:rPr>
            </w:pPr>
            <w:r w:rsidRPr="001D54C5">
              <w:rPr>
                <w:rFonts w:cs="Arial"/>
                <w:b/>
                <w:bCs/>
                <w:sz w:val="22"/>
                <w:szCs w:val="22"/>
                <w:lang w:val="en-US"/>
              </w:rPr>
              <w:t>Class Languages Survey</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48F23416" w14:textId="77777777" w:rsidR="001D54C5" w:rsidRPr="001D54C5" w:rsidRDefault="001D54C5" w:rsidP="001D54C5">
            <w:pPr>
              <w:jc w:val="left"/>
              <w:textAlignment w:val="baseline"/>
              <w:rPr>
                <w:rFonts w:cs="Arial"/>
                <w:sz w:val="22"/>
                <w:szCs w:val="22"/>
              </w:rPr>
            </w:pPr>
            <w:r w:rsidRPr="001D54C5">
              <w:rPr>
                <w:rFonts w:cs="Arial"/>
                <w:sz w:val="22"/>
                <w:szCs w:val="22"/>
                <w:lang w:val="en-US"/>
              </w:rPr>
              <w:t>A class survey carried out by the students to find out the nature of the languages spoken in the group, encouraging discussion and reflection</w:t>
            </w:r>
            <w:r w:rsidRPr="001D54C5">
              <w:rPr>
                <w:rFonts w:cs="Arial"/>
                <w:sz w:val="22"/>
                <w:szCs w:val="22"/>
              </w:rPr>
              <w:t> </w:t>
            </w:r>
          </w:p>
        </w:tc>
      </w:tr>
      <w:tr w:rsidR="001D54C5" w:rsidRPr="001D54C5" w14:paraId="437DA757"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35931F05" w14:textId="77777777" w:rsidR="001D54C5" w:rsidRPr="001D54C5" w:rsidRDefault="001D54C5" w:rsidP="00286789">
            <w:pPr>
              <w:textAlignment w:val="baseline"/>
              <w:rPr>
                <w:rFonts w:cs="Arial"/>
                <w:sz w:val="22"/>
                <w:szCs w:val="22"/>
              </w:rPr>
            </w:pPr>
            <w:r w:rsidRPr="001D54C5">
              <w:rPr>
                <w:rFonts w:cs="Arial"/>
                <w:b/>
                <w:bCs/>
                <w:sz w:val="22"/>
                <w:szCs w:val="22"/>
                <w:lang w:val="en-US"/>
              </w:rPr>
              <w:t>Plurilingual Awareness Quiz</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6819DE9A" w14:textId="77777777" w:rsidR="001D54C5" w:rsidRPr="001D54C5" w:rsidRDefault="001D54C5" w:rsidP="001D54C5">
            <w:pPr>
              <w:jc w:val="left"/>
              <w:textAlignment w:val="baseline"/>
              <w:rPr>
                <w:rFonts w:cs="Arial"/>
                <w:sz w:val="22"/>
                <w:szCs w:val="22"/>
              </w:rPr>
            </w:pPr>
            <w:r w:rsidRPr="001D54C5">
              <w:rPr>
                <w:rFonts w:cs="Arial"/>
                <w:sz w:val="22"/>
                <w:szCs w:val="22"/>
                <w:lang w:val="en-US"/>
              </w:rPr>
              <w:t>A quiz on local and national plurilingual realities to explore students’ perceptions</w:t>
            </w:r>
            <w:r w:rsidRPr="001D54C5">
              <w:rPr>
                <w:rFonts w:cs="Arial"/>
                <w:sz w:val="22"/>
                <w:szCs w:val="22"/>
              </w:rPr>
              <w:t> </w:t>
            </w:r>
          </w:p>
        </w:tc>
      </w:tr>
      <w:tr w:rsidR="001D54C5" w:rsidRPr="001D54C5" w14:paraId="5A8EEB72"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468995F0" w14:textId="77777777" w:rsidR="001D54C5" w:rsidRPr="001D54C5" w:rsidRDefault="001D54C5" w:rsidP="00286789">
            <w:pPr>
              <w:textAlignment w:val="baseline"/>
              <w:rPr>
                <w:rFonts w:cs="Arial"/>
                <w:sz w:val="22"/>
                <w:szCs w:val="22"/>
              </w:rPr>
            </w:pPr>
            <w:r w:rsidRPr="001D54C5">
              <w:rPr>
                <w:rFonts w:cs="Arial"/>
                <w:b/>
                <w:bCs/>
                <w:sz w:val="22"/>
                <w:szCs w:val="22"/>
                <w:lang w:val="en-US"/>
              </w:rPr>
              <w:t>Tube Tongue Mapping</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2749F028" w14:textId="77777777" w:rsidR="001D54C5" w:rsidRPr="001D54C5" w:rsidRDefault="001D54C5" w:rsidP="001D54C5">
            <w:pPr>
              <w:jc w:val="left"/>
              <w:textAlignment w:val="baseline"/>
              <w:rPr>
                <w:rFonts w:cs="Arial"/>
                <w:sz w:val="22"/>
                <w:szCs w:val="22"/>
              </w:rPr>
            </w:pPr>
            <w:r w:rsidRPr="001D54C5">
              <w:rPr>
                <w:rFonts w:cs="Arial"/>
                <w:sz w:val="22"/>
                <w:szCs w:val="22"/>
                <w:lang w:val="en-US"/>
              </w:rPr>
              <w:t>Use of the </w:t>
            </w:r>
            <w:r w:rsidRPr="001D54C5">
              <w:rPr>
                <w:rFonts w:cs="Arial"/>
                <w:i/>
                <w:iCs/>
                <w:sz w:val="22"/>
                <w:szCs w:val="22"/>
                <w:lang w:val="en-US"/>
              </w:rPr>
              <w:t>Tube Tongues </w:t>
            </w:r>
            <w:r w:rsidRPr="001D54C5">
              <w:rPr>
                <w:rFonts w:cs="Arial"/>
                <w:sz w:val="22"/>
                <w:szCs w:val="22"/>
                <w:lang w:val="en-US"/>
              </w:rPr>
              <w:t>website</w:t>
            </w:r>
            <w:r w:rsidRPr="001D54C5">
              <w:rPr>
                <w:rFonts w:cs="Arial"/>
                <w:sz w:val="22"/>
                <w:szCs w:val="22"/>
              </w:rPr>
              <w:t xml:space="preserve"> which shows the </w:t>
            </w:r>
            <w:proofErr w:type="gramStart"/>
            <w:r w:rsidRPr="001D54C5">
              <w:rPr>
                <w:rFonts w:cs="Arial"/>
                <w:sz w:val="22"/>
                <w:szCs w:val="22"/>
              </w:rPr>
              <w:t>most commonly spoken</w:t>
            </w:r>
            <w:proofErr w:type="gramEnd"/>
            <w:r w:rsidRPr="001D54C5">
              <w:rPr>
                <w:rFonts w:cs="Arial"/>
                <w:sz w:val="22"/>
                <w:szCs w:val="22"/>
              </w:rPr>
              <w:t xml:space="preserve"> language after English for each tube station in London to generate discussion </w:t>
            </w:r>
          </w:p>
        </w:tc>
      </w:tr>
      <w:tr w:rsidR="001D54C5" w:rsidRPr="001D54C5" w14:paraId="3ABEAF30"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37EB681B" w14:textId="77777777" w:rsidR="001D54C5" w:rsidRPr="001D54C5" w:rsidRDefault="001D54C5" w:rsidP="00286789">
            <w:pPr>
              <w:textAlignment w:val="baseline"/>
              <w:rPr>
                <w:rFonts w:cs="Arial"/>
                <w:sz w:val="22"/>
                <w:szCs w:val="22"/>
              </w:rPr>
            </w:pPr>
            <w:r w:rsidRPr="001D54C5">
              <w:rPr>
                <w:rFonts w:cs="Arial"/>
                <w:b/>
                <w:bCs/>
                <w:sz w:val="22"/>
                <w:szCs w:val="22"/>
                <w:lang w:val="en-US"/>
              </w:rPr>
              <w:t>Linguistic Landscape Mural</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5D0598AB" w14:textId="77777777" w:rsidR="001D54C5" w:rsidRPr="001D54C5" w:rsidRDefault="001D54C5" w:rsidP="001D54C5">
            <w:pPr>
              <w:jc w:val="left"/>
              <w:textAlignment w:val="baseline"/>
              <w:rPr>
                <w:rFonts w:cs="Arial"/>
                <w:sz w:val="22"/>
                <w:szCs w:val="22"/>
              </w:rPr>
            </w:pPr>
            <w:r w:rsidRPr="001D54C5">
              <w:rPr>
                <w:rFonts w:cs="Arial"/>
                <w:sz w:val="22"/>
                <w:szCs w:val="22"/>
              </w:rPr>
              <w:t>The joint creation of a mural that represented the local linguistic landscape of the students provided to opportunity for students to use a mix of mediums to represent their HL </w:t>
            </w:r>
          </w:p>
        </w:tc>
      </w:tr>
      <w:tr w:rsidR="001D54C5" w:rsidRPr="001D54C5" w14:paraId="32A94DE7"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4053A0D3" w14:textId="77777777" w:rsidR="001D54C5" w:rsidRPr="001D54C5" w:rsidRDefault="001D54C5" w:rsidP="00286789">
            <w:pPr>
              <w:textAlignment w:val="baseline"/>
              <w:rPr>
                <w:rFonts w:cs="Arial"/>
                <w:sz w:val="22"/>
                <w:szCs w:val="22"/>
              </w:rPr>
            </w:pPr>
            <w:r w:rsidRPr="001D54C5">
              <w:rPr>
                <w:rFonts w:cs="Arial"/>
                <w:b/>
                <w:bCs/>
                <w:sz w:val="22"/>
                <w:szCs w:val="22"/>
                <w:lang w:val="en-US"/>
              </w:rPr>
              <w:lastRenderedPageBreak/>
              <w:t>Multilingual Word Sort</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634D9711" w14:textId="77777777" w:rsidR="001D54C5" w:rsidRPr="001D54C5" w:rsidRDefault="001D54C5" w:rsidP="001D54C5">
            <w:pPr>
              <w:jc w:val="left"/>
              <w:textAlignment w:val="baseline"/>
              <w:rPr>
                <w:rFonts w:cs="Arial"/>
                <w:sz w:val="22"/>
                <w:szCs w:val="22"/>
              </w:rPr>
            </w:pPr>
            <w:r w:rsidRPr="001D54C5">
              <w:rPr>
                <w:rFonts w:cs="Arial"/>
                <w:sz w:val="22"/>
                <w:szCs w:val="22"/>
                <w:lang w:val="en-US"/>
              </w:rPr>
              <w:t>A word sort of f</w:t>
            </w:r>
            <w:proofErr w:type="spellStart"/>
            <w:r w:rsidRPr="001D54C5">
              <w:rPr>
                <w:rFonts w:cs="Arial"/>
                <w:sz w:val="22"/>
                <w:szCs w:val="22"/>
              </w:rPr>
              <w:t>ive</w:t>
            </w:r>
            <w:proofErr w:type="spellEnd"/>
            <w:r w:rsidRPr="001D54C5">
              <w:rPr>
                <w:rFonts w:cs="Arial"/>
                <w:sz w:val="22"/>
                <w:szCs w:val="22"/>
              </w:rPr>
              <w:t> words (</w:t>
            </w:r>
            <w:r w:rsidRPr="001D54C5">
              <w:rPr>
                <w:rFonts w:cs="Arial"/>
                <w:i/>
                <w:iCs/>
                <w:sz w:val="22"/>
                <w:szCs w:val="22"/>
              </w:rPr>
              <w:t>hello, yes, food, cat, and happiness</w:t>
            </w:r>
            <w:r w:rsidRPr="001D54C5">
              <w:rPr>
                <w:rFonts w:cs="Arial"/>
                <w:sz w:val="22"/>
                <w:szCs w:val="22"/>
              </w:rPr>
              <w:t>) translated into the different languages of the group and written on individual cards for students to recognise  </w:t>
            </w:r>
          </w:p>
        </w:tc>
      </w:tr>
      <w:tr w:rsidR="001D54C5" w:rsidRPr="001D54C5" w14:paraId="0BD8838F"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241E71E2" w14:textId="77777777" w:rsidR="001D54C5" w:rsidRPr="001D54C5" w:rsidRDefault="001D54C5" w:rsidP="00286789">
            <w:pPr>
              <w:textAlignment w:val="baseline"/>
              <w:rPr>
                <w:rFonts w:cs="Arial"/>
                <w:sz w:val="22"/>
                <w:szCs w:val="22"/>
              </w:rPr>
            </w:pPr>
            <w:r w:rsidRPr="001D54C5">
              <w:rPr>
                <w:rFonts w:cs="Arial"/>
                <w:b/>
                <w:bCs/>
                <w:sz w:val="22"/>
                <w:szCs w:val="22"/>
                <w:lang w:val="en-US"/>
              </w:rPr>
              <w:t>Translation Challenge</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3F03B235" w14:textId="77777777" w:rsidR="001D54C5" w:rsidRPr="001D54C5" w:rsidRDefault="001D54C5" w:rsidP="001D54C5">
            <w:pPr>
              <w:jc w:val="left"/>
              <w:textAlignment w:val="baseline"/>
              <w:rPr>
                <w:rFonts w:cs="Arial"/>
                <w:sz w:val="22"/>
                <w:szCs w:val="22"/>
              </w:rPr>
            </w:pPr>
            <w:r w:rsidRPr="001D54C5">
              <w:rPr>
                <w:rFonts w:cs="Arial"/>
                <w:sz w:val="22"/>
                <w:szCs w:val="22"/>
                <w:lang w:val="en-US"/>
              </w:rPr>
              <w:t>S</w:t>
            </w:r>
            <w:proofErr w:type="spellStart"/>
            <w:r w:rsidRPr="001D54C5">
              <w:rPr>
                <w:rFonts w:cs="Arial"/>
                <w:sz w:val="22"/>
                <w:szCs w:val="22"/>
              </w:rPr>
              <w:t>tudents</w:t>
            </w:r>
            <w:proofErr w:type="spellEnd"/>
            <w:r w:rsidRPr="001D54C5">
              <w:rPr>
                <w:rFonts w:cs="Arial"/>
                <w:sz w:val="22"/>
                <w:szCs w:val="22"/>
              </w:rPr>
              <w:t> were given four texts in English increasing in difficulty and they chose which they wanted to have a go at translating in the HL  </w:t>
            </w:r>
          </w:p>
        </w:tc>
      </w:tr>
      <w:tr w:rsidR="001D54C5" w:rsidRPr="001D54C5" w14:paraId="4C32BC34"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0C3BB26F" w14:textId="77777777" w:rsidR="001D54C5" w:rsidRPr="001D54C5" w:rsidRDefault="001D54C5" w:rsidP="00286789">
            <w:pPr>
              <w:textAlignment w:val="baseline"/>
              <w:rPr>
                <w:rFonts w:cs="Arial"/>
                <w:sz w:val="22"/>
                <w:szCs w:val="22"/>
              </w:rPr>
            </w:pPr>
            <w:r w:rsidRPr="001D54C5">
              <w:rPr>
                <w:rFonts w:cs="Arial"/>
                <w:b/>
                <w:bCs/>
                <w:sz w:val="22"/>
                <w:szCs w:val="22"/>
                <w:lang w:val="en-US"/>
              </w:rPr>
              <w:t>HL Dictionary Challenge</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6939099D" w14:textId="77777777" w:rsidR="001D54C5" w:rsidRPr="001D54C5" w:rsidRDefault="001D54C5" w:rsidP="001D54C5">
            <w:pPr>
              <w:jc w:val="left"/>
              <w:textAlignment w:val="baseline"/>
              <w:rPr>
                <w:rFonts w:cs="Arial"/>
                <w:sz w:val="22"/>
                <w:szCs w:val="22"/>
              </w:rPr>
            </w:pPr>
            <w:r w:rsidRPr="001D54C5">
              <w:rPr>
                <w:rFonts w:cs="Arial"/>
                <w:sz w:val="22"/>
                <w:szCs w:val="22"/>
              </w:rPr>
              <w:t>Students created a learner dictionary, writing down a HL word for each letter of the alphabet  </w:t>
            </w:r>
          </w:p>
        </w:tc>
      </w:tr>
      <w:tr w:rsidR="001D54C5" w:rsidRPr="001D54C5" w14:paraId="7336D566"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516AED82" w14:textId="77777777" w:rsidR="001D54C5" w:rsidRPr="001D54C5" w:rsidRDefault="001D54C5" w:rsidP="00286789">
            <w:pPr>
              <w:textAlignment w:val="baseline"/>
              <w:rPr>
                <w:rFonts w:cs="Arial"/>
                <w:sz w:val="22"/>
                <w:szCs w:val="22"/>
              </w:rPr>
            </w:pPr>
            <w:r w:rsidRPr="001D54C5">
              <w:rPr>
                <w:rFonts w:cs="Arial"/>
                <w:b/>
                <w:bCs/>
                <w:sz w:val="22"/>
                <w:szCs w:val="22"/>
                <w:lang w:val="en-US"/>
              </w:rPr>
              <w:t>Language portraits</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0E266D2B" w14:textId="77777777" w:rsidR="001D54C5" w:rsidRPr="001D54C5" w:rsidRDefault="001D54C5" w:rsidP="001D54C5">
            <w:pPr>
              <w:jc w:val="left"/>
              <w:textAlignment w:val="baseline"/>
              <w:rPr>
                <w:rFonts w:cs="Arial"/>
                <w:sz w:val="22"/>
                <w:szCs w:val="22"/>
              </w:rPr>
            </w:pPr>
            <w:r w:rsidRPr="001D54C5">
              <w:rPr>
                <w:rFonts w:cs="Arial"/>
                <w:sz w:val="22"/>
                <w:szCs w:val="22"/>
              </w:rPr>
              <w:t>Students visually mapped their languages on to the silhouette of a body to express where they felt their languages in their body </w:t>
            </w:r>
          </w:p>
        </w:tc>
      </w:tr>
      <w:tr w:rsidR="001D54C5" w:rsidRPr="001D54C5" w14:paraId="3715C905"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19A58E89" w14:textId="77777777" w:rsidR="001D54C5" w:rsidRPr="001D54C5" w:rsidRDefault="001D54C5" w:rsidP="00286789">
            <w:pPr>
              <w:textAlignment w:val="baseline"/>
              <w:rPr>
                <w:rFonts w:cs="Arial"/>
                <w:sz w:val="22"/>
                <w:szCs w:val="22"/>
              </w:rPr>
            </w:pPr>
            <w:r w:rsidRPr="001D54C5">
              <w:rPr>
                <w:rFonts w:cs="Arial"/>
                <w:b/>
                <w:bCs/>
                <w:sz w:val="22"/>
                <w:szCs w:val="22"/>
                <w:lang w:val="en-US"/>
              </w:rPr>
              <w:t>Written Presentations in the HL</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7F59E792" w14:textId="77777777" w:rsidR="001D54C5" w:rsidRPr="001D54C5" w:rsidRDefault="001D54C5" w:rsidP="001D54C5">
            <w:pPr>
              <w:jc w:val="left"/>
              <w:textAlignment w:val="baseline"/>
              <w:rPr>
                <w:rFonts w:cs="Arial"/>
                <w:sz w:val="22"/>
                <w:szCs w:val="22"/>
              </w:rPr>
            </w:pPr>
            <w:r w:rsidRPr="001D54C5">
              <w:rPr>
                <w:rFonts w:cs="Arial"/>
                <w:sz w:val="22"/>
                <w:szCs w:val="22"/>
              </w:rPr>
              <w:t>Students wrote self-introductions using as much of the HL as possible </w:t>
            </w:r>
          </w:p>
        </w:tc>
      </w:tr>
      <w:tr w:rsidR="001D54C5" w:rsidRPr="001D54C5" w14:paraId="22733018"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59CD9DC1" w14:textId="77777777" w:rsidR="001D54C5" w:rsidRPr="001D54C5" w:rsidRDefault="001D54C5" w:rsidP="00286789">
            <w:pPr>
              <w:textAlignment w:val="baseline"/>
              <w:rPr>
                <w:rFonts w:cs="Arial"/>
                <w:sz w:val="22"/>
                <w:szCs w:val="22"/>
              </w:rPr>
            </w:pPr>
            <w:r w:rsidRPr="001D54C5">
              <w:rPr>
                <w:rFonts w:cs="Arial"/>
                <w:b/>
                <w:bCs/>
                <w:sz w:val="22"/>
                <w:szCs w:val="22"/>
                <w:lang w:val="en-US"/>
              </w:rPr>
              <w:t>Spoken Presentations about the HL</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4029E641" w14:textId="77777777" w:rsidR="001D54C5" w:rsidRPr="001D54C5" w:rsidRDefault="001D54C5" w:rsidP="001D54C5">
            <w:pPr>
              <w:jc w:val="left"/>
              <w:textAlignment w:val="baseline"/>
              <w:rPr>
                <w:rFonts w:cs="Arial"/>
                <w:sz w:val="22"/>
                <w:szCs w:val="22"/>
              </w:rPr>
            </w:pPr>
            <w:r w:rsidRPr="001D54C5">
              <w:rPr>
                <w:rFonts w:cs="Arial"/>
                <w:sz w:val="22"/>
                <w:szCs w:val="22"/>
                <w:lang w:val="en-US"/>
              </w:rPr>
              <w:t>Students designed</w:t>
            </w:r>
            <w:r w:rsidRPr="001D54C5">
              <w:rPr>
                <w:rFonts w:cs="Arial"/>
                <w:sz w:val="22"/>
                <w:szCs w:val="22"/>
              </w:rPr>
              <w:t> and delivered individual </w:t>
            </w:r>
            <w:r w:rsidRPr="001D54C5">
              <w:rPr>
                <w:rFonts w:cs="Arial"/>
                <w:sz w:val="22"/>
                <w:szCs w:val="22"/>
                <w:lang w:val="en-US"/>
              </w:rPr>
              <w:t>PowerPoint presentations about the HL </w:t>
            </w:r>
            <w:r w:rsidRPr="001D54C5">
              <w:rPr>
                <w:rFonts w:cs="Arial"/>
                <w:sz w:val="22"/>
                <w:szCs w:val="22"/>
              </w:rPr>
              <w:t> </w:t>
            </w:r>
          </w:p>
        </w:tc>
      </w:tr>
      <w:tr w:rsidR="001D54C5" w:rsidRPr="001D54C5" w14:paraId="1AA013A9"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3808D273" w14:textId="77777777" w:rsidR="001D54C5" w:rsidRPr="001D54C5" w:rsidRDefault="001D54C5" w:rsidP="00286789">
            <w:pPr>
              <w:textAlignment w:val="baseline"/>
              <w:rPr>
                <w:rFonts w:cs="Arial"/>
                <w:sz w:val="22"/>
                <w:szCs w:val="22"/>
              </w:rPr>
            </w:pPr>
            <w:r w:rsidRPr="001D54C5">
              <w:rPr>
                <w:rFonts w:cs="Arial"/>
                <w:b/>
                <w:bCs/>
                <w:sz w:val="22"/>
                <w:szCs w:val="22"/>
                <w:lang w:val="en-US"/>
              </w:rPr>
              <w:t>Project Cover Pages</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457E556D" w14:textId="77777777" w:rsidR="001D54C5" w:rsidRPr="001D54C5" w:rsidRDefault="001D54C5" w:rsidP="001D54C5">
            <w:pPr>
              <w:jc w:val="left"/>
              <w:textAlignment w:val="baseline"/>
              <w:rPr>
                <w:rFonts w:cs="Arial"/>
                <w:sz w:val="22"/>
                <w:szCs w:val="22"/>
              </w:rPr>
            </w:pPr>
            <w:r w:rsidRPr="001D54C5">
              <w:rPr>
                <w:rFonts w:cs="Arial"/>
                <w:sz w:val="22"/>
                <w:szCs w:val="22"/>
                <w:lang w:val="en-US"/>
              </w:rPr>
              <w:t>Students designed project cover pages for the body of work produced</w:t>
            </w:r>
            <w:r w:rsidRPr="001D54C5">
              <w:rPr>
                <w:rFonts w:cs="Arial"/>
                <w:sz w:val="22"/>
                <w:szCs w:val="22"/>
              </w:rPr>
              <w:t> </w:t>
            </w:r>
          </w:p>
        </w:tc>
      </w:tr>
      <w:tr w:rsidR="001D54C5" w:rsidRPr="001D54C5" w14:paraId="42468682"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0A1F04CD" w14:textId="77777777" w:rsidR="001D54C5" w:rsidRPr="001D54C5" w:rsidRDefault="001D54C5" w:rsidP="00286789">
            <w:pPr>
              <w:textAlignment w:val="baseline"/>
              <w:rPr>
                <w:rFonts w:cs="Arial"/>
                <w:sz w:val="22"/>
                <w:szCs w:val="22"/>
              </w:rPr>
            </w:pPr>
            <w:r w:rsidRPr="001D54C5">
              <w:rPr>
                <w:rFonts w:cs="Arial"/>
                <w:b/>
                <w:bCs/>
                <w:sz w:val="22"/>
                <w:szCs w:val="22"/>
                <w:lang w:val="en-US"/>
              </w:rPr>
              <w:t>HL Language Lessons</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6307EE1C" w14:textId="77777777" w:rsidR="001D54C5" w:rsidRPr="001D54C5" w:rsidRDefault="001D54C5" w:rsidP="001D54C5">
            <w:pPr>
              <w:jc w:val="left"/>
              <w:textAlignment w:val="baseline"/>
              <w:rPr>
                <w:rFonts w:cs="Arial"/>
                <w:sz w:val="22"/>
                <w:szCs w:val="22"/>
              </w:rPr>
            </w:pPr>
            <w:r w:rsidRPr="001D54C5">
              <w:rPr>
                <w:rFonts w:cs="Arial"/>
                <w:sz w:val="22"/>
                <w:szCs w:val="22"/>
                <w:lang w:val="en-US"/>
              </w:rPr>
              <w:t>Students designed and delivered mini lessons on the numbers 1-10 in the HL</w:t>
            </w:r>
            <w:r w:rsidRPr="001D54C5">
              <w:rPr>
                <w:rFonts w:cs="Arial"/>
                <w:sz w:val="22"/>
                <w:szCs w:val="22"/>
              </w:rPr>
              <w:t> </w:t>
            </w:r>
          </w:p>
        </w:tc>
      </w:tr>
      <w:tr w:rsidR="001D54C5" w:rsidRPr="001D54C5" w14:paraId="497BE9D3" w14:textId="77777777" w:rsidTr="001D54C5">
        <w:tc>
          <w:tcPr>
            <w:tcW w:w="4500" w:type="dxa"/>
            <w:tcBorders>
              <w:top w:val="nil"/>
              <w:left w:val="single" w:sz="6" w:space="0" w:color="000000"/>
              <w:bottom w:val="single" w:sz="6" w:space="0" w:color="000000"/>
              <w:right w:val="single" w:sz="6" w:space="0" w:color="000000"/>
            </w:tcBorders>
            <w:shd w:val="clear" w:color="auto" w:fill="auto"/>
            <w:hideMark/>
          </w:tcPr>
          <w:p w14:paraId="26A2F701" w14:textId="77777777" w:rsidR="001D54C5" w:rsidRPr="001D54C5" w:rsidRDefault="001D54C5" w:rsidP="00286789">
            <w:pPr>
              <w:textAlignment w:val="baseline"/>
              <w:rPr>
                <w:rFonts w:cs="Arial"/>
                <w:sz w:val="22"/>
                <w:szCs w:val="22"/>
              </w:rPr>
            </w:pPr>
            <w:r w:rsidRPr="001D54C5">
              <w:rPr>
                <w:rFonts w:cs="Arial"/>
                <w:b/>
                <w:bCs/>
                <w:sz w:val="22"/>
                <w:szCs w:val="22"/>
                <w:lang w:val="en-US"/>
              </w:rPr>
              <w:t>Language Attitude Card Sort </w:t>
            </w:r>
            <w:r w:rsidRPr="001D54C5">
              <w:rPr>
                <w:rFonts w:cs="Arial"/>
                <w:sz w:val="22"/>
                <w:szCs w:val="22"/>
              </w:rPr>
              <w:t> </w:t>
            </w:r>
          </w:p>
        </w:tc>
        <w:tc>
          <w:tcPr>
            <w:tcW w:w="4500" w:type="dxa"/>
            <w:tcBorders>
              <w:top w:val="nil"/>
              <w:left w:val="nil"/>
              <w:bottom w:val="single" w:sz="6" w:space="0" w:color="000000"/>
              <w:right w:val="single" w:sz="6" w:space="0" w:color="000000"/>
            </w:tcBorders>
            <w:shd w:val="clear" w:color="auto" w:fill="auto"/>
            <w:hideMark/>
          </w:tcPr>
          <w:p w14:paraId="54EAA9AB" w14:textId="77777777" w:rsidR="001D54C5" w:rsidRPr="001D54C5" w:rsidRDefault="001D54C5" w:rsidP="001D54C5">
            <w:pPr>
              <w:jc w:val="left"/>
              <w:textAlignment w:val="baseline"/>
              <w:rPr>
                <w:rFonts w:cs="Arial"/>
                <w:sz w:val="22"/>
                <w:szCs w:val="22"/>
              </w:rPr>
            </w:pPr>
            <w:r w:rsidRPr="001D54C5">
              <w:rPr>
                <w:rFonts w:cs="Arial"/>
                <w:sz w:val="22"/>
                <w:szCs w:val="22"/>
                <w:lang w:val="en-US"/>
              </w:rPr>
              <w:t xml:space="preserve">Students arranged attitudinal statements about their languages in order of importance to them </w:t>
            </w:r>
            <w:proofErr w:type="gramStart"/>
            <w:r w:rsidRPr="001D54C5">
              <w:rPr>
                <w:rFonts w:cs="Arial"/>
                <w:sz w:val="22"/>
                <w:szCs w:val="22"/>
                <w:lang w:val="en-US"/>
              </w:rPr>
              <w:t>in order to</w:t>
            </w:r>
            <w:proofErr w:type="gramEnd"/>
            <w:r w:rsidRPr="001D54C5">
              <w:rPr>
                <w:rFonts w:cs="Arial"/>
                <w:sz w:val="22"/>
                <w:szCs w:val="22"/>
                <w:lang w:val="en-US"/>
              </w:rPr>
              <w:t xml:space="preserve"> generate discussion</w:t>
            </w:r>
            <w:r w:rsidRPr="001D54C5">
              <w:rPr>
                <w:rFonts w:cs="Arial"/>
                <w:sz w:val="22"/>
                <w:szCs w:val="22"/>
              </w:rPr>
              <w:t> </w:t>
            </w:r>
          </w:p>
        </w:tc>
      </w:tr>
    </w:tbl>
    <w:p w14:paraId="31C6224A" w14:textId="77777777" w:rsidR="001D54C5" w:rsidRPr="00AB12CF" w:rsidRDefault="001D54C5" w:rsidP="001D54C5">
      <w:pPr>
        <w:pStyle w:val="Heading1"/>
        <w:rPr>
          <w:rFonts w:cs="Arial"/>
          <w:szCs w:val="24"/>
        </w:rPr>
      </w:pPr>
    </w:p>
    <w:p w14:paraId="191E342C" w14:textId="77777777" w:rsidR="001D54C5" w:rsidRPr="00AB12CF" w:rsidRDefault="001D54C5" w:rsidP="001D54C5">
      <w:pPr>
        <w:jc w:val="left"/>
        <w:rPr>
          <w:rFonts w:eastAsiaTheme="majorEastAsia" w:cs="Arial"/>
          <w:b/>
          <w:bCs/>
          <w:lang w:eastAsia="en-US"/>
        </w:rPr>
      </w:pPr>
      <w:r w:rsidRPr="00AB12CF">
        <w:rPr>
          <w:rFonts w:cs="Arial"/>
        </w:rPr>
        <w:br w:type="page"/>
      </w:r>
    </w:p>
    <w:p w14:paraId="5A266B50" w14:textId="5E53C71D" w:rsidR="001D54C5" w:rsidRDefault="00063F9C" w:rsidP="001D54C5">
      <w:pPr>
        <w:ind w:left="426" w:hanging="283"/>
      </w:pPr>
      <w:r>
        <w:rPr>
          <w:noProof/>
        </w:rPr>
        <w:lastRenderedPageBreak/>
        <w:drawing>
          <wp:inline distT="0" distB="0" distL="0" distR="0" wp14:anchorId="4F0A9846" wp14:editId="64808F1E">
            <wp:extent cx="6629400" cy="9032240"/>
            <wp:effectExtent l="0" t="0" r="0" b="0"/>
            <wp:docPr id="766848612" name="Picture 766848612" descr="../Enhanced%20Plurilingualism%20Resources%20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nced%20Plurilingualism%20Resources%20pdf.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9032240"/>
                    </a:xfrm>
                    <a:prstGeom prst="rect">
                      <a:avLst/>
                    </a:prstGeom>
                    <a:noFill/>
                    <a:ln>
                      <a:noFill/>
                    </a:ln>
                  </pic:spPr>
                </pic:pic>
              </a:graphicData>
            </a:graphic>
          </wp:inline>
        </w:drawing>
      </w:r>
    </w:p>
    <w:p w14:paraId="0EEFD2AD" w14:textId="77777777" w:rsidR="001D54C5" w:rsidRDefault="001D54C5" w:rsidP="001D54C5">
      <w:pPr>
        <w:ind w:left="426" w:hanging="283"/>
      </w:pPr>
    </w:p>
    <w:p w14:paraId="2171FEEE" w14:textId="368A3E0F" w:rsidR="001D54C5" w:rsidRDefault="001D54C5" w:rsidP="001D54C5">
      <w:pPr>
        <w:ind w:left="426" w:hanging="283"/>
        <w:sectPr w:rsidR="001D54C5" w:rsidSect="00667662">
          <w:footerReference w:type="even" r:id="rId7"/>
          <w:footerReference w:type="default" r:id="rId8"/>
          <w:pgSz w:w="11900" w:h="16840"/>
          <w:pgMar w:top="720" w:right="720" w:bottom="720" w:left="720" w:header="708" w:footer="708" w:gutter="0"/>
          <w:cols w:space="708"/>
          <w:docGrid w:linePitch="360"/>
        </w:sectPr>
      </w:pPr>
    </w:p>
    <w:p w14:paraId="2D4DC043" w14:textId="77777777" w:rsidR="001D54C5" w:rsidRDefault="001D54C5" w:rsidP="001D54C5">
      <w:pPr>
        <w:ind w:left="426" w:hanging="283"/>
        <w:jc w:val="left"/>
      </w:pPr>
      <w:r w:rsidRPr="00667662">
        <w:rPr>
          <w:noProof/>
        </w:rPr>
        <w:lastRenderedPageBreak/>
        <w:drawing>
          <wp:inline distT="0" distB="0" distL="0" distR="0" wp14:anchorId="71088169" wp14:editId="6E59996B">
            <wp:extent cx="5655902" cy="800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6581" cy="8018652"/>
                    </a:xfrm>
                    <a:prstGeom prst="rect">
                      <a:avLst/>
                    </a:prstGeom>
                  </pic:spPr>
                </pic:pic>
              </a:graphicData>
            </a:graphic>
          </wp:inline>
        </w:drawing>
      </w:r>
      <w:r w:rsidRPr="00667662">
        <w:rPr>
          <w:noProof/>
        </w:rPr>
        <w:t xml:space="preserve"> </w:t>
      </w:r>
      <w:r w:rsidRPr="00667662">
        <w:rPr>
          <w:noProof/>
        </w:rPr>
        <w:lastRenderedPageBreak/>
        <w:drawing>
          <wp:inline distT="0" distB="0" distL="0" distR="0" wp14:anchorId="7E5F9CDF" wp14:editId="351212B8">
            <wp:extent cx="5727700" cy="8105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8105140"/>
                    </a:xfrm>
                    <a:prstGeom prst="rect">
                      <a:avLst/>
                    </a:prstGeom>
                  </pic:spPr>
                </pic:pic>
              </a:graphicData>
            </a:graphic>
          </wp:inline>
        </w:drawing>
      </w:r>
      <w:r w:rsidRPr="00667662">
        <w:rPr>
          <w:noProof/>
        </w:rPr>
        <w:lastRenderedPageBreak/>
        <w:drawing>
          <wp:inline distT="0" distB="0" distL="0" distR="0" wp14:anchorId="1164F27D" wp14:editId="68B7707C">
            <wp:extent cx="5727700" cy="8105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8105140"/>
                    </a:xfrm>
                    <a:prstGeom prst="rect">
                      <a:avLst/>
                    </a:prstGeom>
                  </pic:spPr>
                </pic:pic>
              </a:graphicData>
            </a:graphic>
          </wp:inline>
        </w:drawing>
      </w:r>
      <w:r w:rsidRPr="00667662">
        <w:rPr>
          <w:noProof/>
        </w:rPr>
        <w:t xml:space="preserve"> </w:t>
      </w:r>
      <w:r w:rsidRPr="00667662">
        <w:rPr>
          <w:noProof/>
        </w:rPr>
        <w:lastRenderedPageBreak/>
        <w:drawing>
          <wp:inline distT="0" distB="0" distL="0" distR="0" wp14:anchorId="60634566" wp14:editId="5B6A39A9">
            <wp:extent cx="5727700" cy="8105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8105140"/>
                    </a:xfrm>
                    <a:prstGeom prst="rect">
                      <a:avLst/>
                    </a:prstGeom>
                  </pic:spPr>
                </pic:pic>
              </a:graphicData>
            </a:graphic>
          </wp:inline>
        </w:drawing>
      </w:r>
      <w:r w:rsidRPr="00667662">
        <w:rPr>
          <w:noProof/>
        </w:rPr>
        <w:lastRenderedPageBreak/>
        <w:drawing>
          <wp:inline distT="0" distB="0" distL="0" distR="0" wp14:anchorId="1532FFE8" wp14:editId="60903641">
            <wp:extent cx="5727700" cy="8105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8105140"/>
                    </a:xfrm>
                    <a:prstGeom prst="rect">
                      <a:avLst/>
                    </a:prstGeom>
                  </pic:spPr>
                </pic:pic>
              </a:graphicData>
            </a:graphic>
          </wp:inline>
        </w:drawing>
      </w:r>
      <w:r>
        <w:br w:type="page"/>
      </w:r>
    </w:p>
    <w:p w14:paraId="1AD58EFA" w14:textId="77777777" w:rsidR="001D54C5" w:rsidRDefault="001D54C5" w:rsidP="001D54C5">
      <w:pPr>
        <w:ind w:left="426" w:hanging="283"/>
        <w:jc w:val="center"/>
      </w:pPr>
      <w:r w:rsidRPr="00667662">
        <w:rPr>
          <w:noProof/>
        </w:rPr>
        <w:lastRenderedPageBreak/>
        <w:drawing>
          <wp:inline distT="0" distB="0" distL="0" distR="0" wp14:anchorId="177E46B0" wp14:editId="626A9711">
            <wp:extent cx="5727700" cy="8105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8105140"/>
                    </a:xfrm>
                    <a:prstGeom prst="rect">
                      <a:avLst/>
                    </a:prstGeom>
                  </pic:spPr>
                </pic:pic>
              </a:graphicData>
            </a:graphic>
          </wp:inline>
        </w:drawing>
      </w:r>
    </w:p>
    <w:p w14:paraId="0DDACEFC" w14:textId="77777777" w:rsidR="001D54C5" w:rsidRDefault="001D54C5" w:rsidP="001D54C5">
      <w:pPr>
        <w:pStyle w:val="Heading1"/>
        <w:rPr>
          <w:rFonts w:cs="Arial"/>
          <w:bdr w:val="none" w:sz="0" w:space="0" w:color="auto" w:frame="1"/>
        </w:rPr>
      </w:pPr>
      <w:bookmarkStart w:id="1" w:name="_Toc73382491"/>
      <w:r w:rsidRPr="00AC0A34">
        <w:rPr>
          <w:rFonts w:cs="Arial"/>
          <w:noProof/>
          <w:bdr w:val="none" w:sz="0" w:space="0" w:color="auto" w:frame="1"/>
          <w:lang w:eastAsia="en-GB"/>
        </w:rPr>
        <w:lastRenderedPageBreak/>
        <w:drawing>
          <wp:inline distT="0" distB="0" distL="0" distR="0" wp14:anchorId="2E324BCE" wp14:editId="5A92F580">
            <wp:extent cx="5727700" cy="8105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8105140"/>
                    </a:xfrm>
                    <a:prstGeom prst="rect">
                      <a:avLst/>
                    </a:prstGeom>
                  </pic:spPr>
                </pic:pic>
              </a:graphicData>
            </a:graphic>
          </wp:inline>
        </w:drawing>
      </w:r>
      <w:r w:rsidRPr="00AC0A34">
        <w:rPr>
          <w:noProof/>
        </w:rPr>
        <w:t xml:space="preserve"> </w:t>
      </w:r>
      <w:r w:rsidRPr="00AC0A34">
        <w:rPr>
          <w:rFonts w:cs="Arial"/>
          <w:noProof/>
          <w:bdr w:val="none" w:sz="0" w:space="0" w:color="auto" w:frame="1"/>
          <w:lang w:eastAsia="en-GB"/>
        </w:rPr>
        <w:lastRenderedPageBreak/>
        <w:drawing>
          <wp:inline distT="0" distB="0" distL="0" distR="0" wp14:anchorId="52E11D45" wp14:editId="212CBDE1">
            <wp:extent cx="5727700" cy="8105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8105140"/>
                    </a:xfrm>
                    <a:prstGeom prst="rect">
                      <a:avLst/>
                    </a:prstGeom>
                  </pic:spPr>
                </pic:pic>
              </a:graphicData>
            </a:graphic>
          </wp:inline>
        </w:drawing>
      </w:r>
      <w:r w:rsidRPr="00AC0A34">
        <w:rPr>
          <w:noProof/>
        </w:rPr>
        <w:t xml:space="preserve"> </w:t>
      </w:r>
      <w:r w:rsidRPr="00AC0A34">
        <w:rPr>
          <w:rFonts w:cs="Arial"/>
          <w:noProof/>
          <w:bdr w:val="none" w:sz="0" w:space="0" w:color="auto" w:frame="1"/>
          <w:lang w:eastAsia="en-GB"/>
        </w:rPr>
        <w:lastRenderedPageBreak/>
        <w:drawing>
          <wp:inline distT="0" distB="0" distL="0" distR="0" wp14:anchorId="4C7D2419" wp14:editId="77DEB83B">
            <wp:extent cx="5727700" cy="8105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8105140"/>
                    </a:xfrm>
                    <a:prstGeom prst="rect">
                      <a:avLst/>
                    </a:prstGeom>
                  </pic:spPr>
                </pic:pic>
              </a:graphicData>
            </a:graphic>
          </wp:inline>
        </w:drawing>
      </w:r>
      <w:r w:rsidRPr="00AC0A34">
        <w:rPr>
          <w:noProof/>
        </w:rPr>
        <w:t xml:space="preserve"> </w:t>
      </w:r>
      <w:r w:rsidRPr="00AC0A34">
        <w:rPr>
          <w:noProof/>
          <w:lang w:eastAsia="en-GB"/>
        </w:rPr>
        <w:lastRenderedPageBreak/>
        <w:drawing>
          <wp:inline distT="0" distB="0" distL="0" distR="0" wp14:anchorId="364EB7E1" wp14:editId="04F103BD">
            <wp:extent cx="5727700" cy="8105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8105140"/>
                    </a:xfrm>
                    <a:prstGeom prst="rect">
                      <a:avLst/>
                    </a:prstGeom>
                  </pic:spPr>
                </pic:pic>
              </a:graphicData>
            </a:graphic>
          </wp:inline>
        </w:drawing>
      </w:r>
      <w:r w:rsidRPr="00AC0A34">
        <w:rPr>
          <w:noProof/>
        </w:rPr>
        <w:t xml:space="preserve"> </w:t>
      </w:r>
      <w:r w:rsidRPr="00AC0A34">
        <w:rPr>
          <w:noProof/>
          <w:lang w:eastAsia="en-GB"/>
        </w:rPr>
        <w:lastRenderedPageBreak/>
        <w:drawing>
          <wp:inline distT="0" distB="0" distL="0" distR="0" wp14:anchorId="2D292AB3" wp14:editId="1F57E1FB">
            <wp:extent cx="5727700" cy="81051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8105140"/>
                    </a:xfrm>
                    <a:prstGeom prst="rect">
                      <a:avLst/>
                    </a:prstGeom>
                  </pic:spPr>
                </pic:pic>
              </a:graphicData>
            </a:graphic>
          </wp:inline>
        </w:drawing>
      </w:r>
      <w:r w:rsidRPr="00AC0A34">
        <w:rPr>
          <w:noProof/>
        </w:rPr>
        <w:t xml:space="preserve"> </w:t>
      </w:r>
      <w:r w:rsidRPr="00AC0A34">
        <w:rPr>
          <w:noProof/>
          <w:lang w:eastAsia="en-GB"/>
        </w:rPr>
        <w:lastRenderedPageBreak/>
        <w:drawing>
          <wp:inline distT="0" distB="0" distL="0" distR="0" wp14:anchorId="09852291" wp14:editId="538BD9FC">
            <wp:extent cx="5727700" cy="8105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8105140"/>
                    </a:xfrm>
                    <a:prstGeom prst="rect">
                      <a:avLst/>
                    </a:prstGeom>
                  </pic:spPr>
                </pic:pic>
              </a:graphicData>
            </a:graphic>
          </wp:inline>
        </w:drawing>
      </w:r>
      <w:r w:rsidRPr="00AC0A34">
        <w:rPr>
          <w:noProof/>
        </w:rPr>
        <w:t xml:space="preserve"> </w:t>
      </w:r>
      <w:r w:rsidRPr="00AC0A34">
        <w:rPr>
          <w:noProof/>
          <w:lang w:eastAsia="en-GB"/>
        </w:rPr>
        <w:lastRenderedPageBreak/>
        <w:drawing>
          <wp:inline distT="0" distB="0" distL="0" distR="0" wp14:anchorId="37367310" wp14:editId="3EE8F079">
            <wp:extent cx="5727700" cy="8105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8105140"/>
                    </a:xfrm>
                    <a:prstGeom prst="rect">
                      <a:avLst/>
                    </a:prstGeom>
                  </pic:spPr>
                </pic:pic>
              </a:graphicData>
            </a:graphic>
          </wp:inline>
        </w:drawing>
      </w:r>
      <w:r w:rsidRPr="00AC0A34">
        <w:rPr>
          <w:noProof/>
          <w:lang w:eastAsia="en-GB"/>
        </w:rPr>
        <w:lastRenderedPageBreak/>
        <w:drawing>
          <wp:inline distT="0" distB="0" distL="0" distR="0" wp14:anchorId="095E2CA0" wp14:editId="7CE2A15B">
            <wp:extent cx="5727700" cy="81051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8105140"/>
                    </a:xfrm>
                    <a:prstGeom prst="rect">
                      <a:avLst/>
                    </a:prstGeom>
                  </pic:spPr>
                </pic:pic>
              </a:graphicData>
            </a:graphic>
          </wp:inline>
        </w:drawing>
      </w:r>
      <w:bookmarkEnd w:id="1"/>
      <w:r w:rsidRPr="00586705">
        <w:rPr>
          <w:rFonts w:cs="Arial"/>
          <w:bdr w:val="none" w:sz="0" w:space="0" w:color="auto" w:frame="1"/>
        </w:rPr>
        <w:t> </w:t>
      </w:r>
    </w:p>
    <w:p w14:paraId="1E435BF0" w14:textId="77777777" w:rsidR="001D54C5" w:rsidRDefault="001D54C5" w:rsidP="001D54C5">
      <w:pPr>
        <w:jc w:val="left"/>
        <w:rPr>
          <w:rFonts w:eastAsiaTheme="majorEastAsia" w:cs="Segoe UI"/>
          <w:b/>
          <w:bCs/>
          <w:szCs w:val="20"/>
          <w:lang w:eastAsia="en-US"/>
        </w:rPr>
      </w:pPr>
      <w:r>
        <w:br w:type="page"/>
      </w:r>
    </w:p>
    <w:p w14:paraId="35B57023" w14:textId="77777777" w:rsidR="001D54C5" w:rsidRDefault="001D54C5"/>
    <w:sectPr w:rsidR="001D54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0263" w14:textId="77777777" w:rsidR="00F3361A" w:rsidRDefault="00F3361A">
      <w:r>
        <w:separator/>
      </w:r>
    </w:p>
  </w:endnote>
  <w:endnote w:type="continuationSeparator" w:id="0">
    <w:p w14:paraId="105275FD" w14:textId="77777777" w:rsidR="00F3361A" w:rsidRDefault="00F3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18D8" w14:textId="77777777" w:rsidR="004D6ABA" w:rsidRDefault="00000000" w:rsidP="00101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A6E8D0" w14:textId="77777777" w:rsidR="004D6ABA" w:rsidRDefault="004D6A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30D5" w14:textId="77777777" w:rsidR="004D6ABA" w:rsidRDefault="00000000" w:rsidP="00101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347B50F1" w14:textId="77777777" w:rsidR="004D6ABA" w:rsidRDefault="004D6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67091" w14:textId="77777777" w:rsidR="00F3361A" w:rsidRDefault="00F3361A">
      <w:r>
        <w:separator/>
      </w:r>
    </w:p>
  </w:footnote>
  <w:footnote w:type="continuationSeparator" w:id="0">
    <w:p w14:paraId="09892D80" w14:textId="77777777" w:rsidR="00F3361A" w:rsidRDefault="00F336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C5"/>
    <w:rsid w:val="00063F9C"/>
    <w:rsid w:val="00105A69"/>
    <w:rsid w:val="001D54C5"/>
    <w:rsid w:val="002D4FB8"/>
    <w:rsid w:val="004D6ABA"/>
    <w:rsid w:val="00CE07BD"/>
    <w:rsid w:val="00F3361A"/>
    <w:rsid w:val="00F50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10D0C7"/>
  <w15:chartTrackingRefBased/>
  <w15:docId w15:val="{7ED1411D-B3BD-4D48-A699-91A5E9ED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4C5"/>
    <w:pPr>
      <w:jc w:val="both"/>
    </w:pPr>
    <w:rPr>
      <w:rFonts w:ascii="Arial" w:hAnsi="Arial" w:cs="Times New Roman"/>
      <w:kern w:val="0"/>
      <w:lang w:eastAsia="en-GB"/>
      <w14:ligatures w14:val="none"/>
    </w:rPr>
  </w:style>
  <w:style w:type="paragraph" w:styleId="Heading1">
    <w:name w:val="heading 1"/>
    <w:basedOn w:val="Normal"/>
    <w:next w:val="Normal"/>
    <w:link w:val="Heading1Char"/>
    <w:uiPriority w:val="9"/>
    <w:qFormat/>
    <w:rsid w:val="001D54C5"/>
    <w:pPr>
      <w:keepNext/>
      <w:keepLines/>
      <w:spacing w:before="240" w:line="259" w:lineRule="auto"/>
      <w:outlineLvl w:val="0"/>
    </w:pPr>
    <w:rPr>
      <w:rFonts w:eastAsiaTheme="majorEastAsia" w:cs="Segoe UI"/>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4C5"/>
    <w:rPr>
      <w:rFonts w:ascii="Arial" w:eastAsiaTheme="majorEastAsia" w:hAnsi="Arial" w:cs="Segoe UI"/>
      <w:b/>
      <w:bCs/>
      <w:kern w:val="0"/>
      <w:szCs w:val="20"/>
      <w14:ligatures w14:val="none"/>
    </w:rPr>
  </w:style>
  <w:style w:type="paragraph" w:styleId="Footer">
    <w:name w:val="footer"/>
    <w:basedOn w:val="Normal"/>
    <w:link w:val="FooterChar"/>
    <w:uiPriority w:val="99"/>
    <w:unhideWhenUsed/>
    <w:rsid w:val="001D54C5"/>
    <w:pPr>
      <w:tabs>
        <w:tab w:val="center" w:pos="4513"/>
        <w:tab w:val="right" w:pos="9026"/>
      </w:tabs>
    </w:pPr>
  </w:style>
  <w:style w:type="character" w:customStyle="1" w:styleId="FooterChar">
    <w:name w:val="Footer Char"/>
    <w:basedOn w:val="DefaultParagraphFont"/>
    <w:link w:val="Footer"/>
    <w:uiPriority w:val="99"/>
    <w:rsid w:val="001D54C5"/>
    <w:rPr>
      <w:rFonts w:ascii="Arial" w:hAnsi="Arial" w:cs="Times New Roman"/>
      <w:kern w:val="0"/>
      <w:lang w:eastAsia="en-GB"/>
      <w14:ligatures w14:val="none"/>
    </w:rPr>
  </w:style>
  <w:style w:type="character" w:styleId="PageNumber">
    <w:name w:val="page number"/>
    <w:basedOn w:val="DefaultParagraphFont"/>
    <w:uiPriority w:val="99"/>
    <w:semiHidden/>
    <w:unhideWhenUsed/>
    <w:rsid w:val="001D5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651</Words>
  <Characters>3489</Characters>
  <Application>Microsoft Office Word</Application>
  <DocSecurity>0</DocSecurity>
  <Lines>129</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Liggins</dc:creator>
  <cp:keywords/>
  <dc:description/>
  <cp:lastModifiedBy>Sophie Liggins</cp:lastModifiedBy>
  <cp:revision>3</cp:revision>
  <cp:lastPrinted>2023-11-18T21:09:00Z</cp:lastPrinted>
  <dcterms:created xsi:type="dcterms:W3CDTF">2023-11-18T21:09:00Z</dcterms:created>
  <dcterms:modified xsi:type="dcterms:W3CDTF">2023-11-18T21:09:00Z</dcterms:modified>
</cp:coreProperties>
</file>